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8.png" ContentType="image/png"/>
  <Override PartName="/word/media/image3.jpeg" ContentType="image/jpeg"/>
  <Override PartName="/word/media/image4.jpeg" ContentType="image/jpeg"/>
  <Override PartName="/word/media/image5.jpeg" ContentType="image/jpeg"/>
  <Override PartName="/word/media/image7.png" ContentType="image/png"/>
  <Override PartName="/word/media/image6.jpeg" ContentType="image/jpe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</w:rPr>
      </w:pPr>
      <w:r>
        <w:rPr>
          <w:b/>
        </w:rPr>
        <w:t>PLAN ZABEZPIECZENIA TRAS BIEGU NIEPODLEGŁOŚCI</w:t>
      </w:r>
    </w:p>
    <w:p>
      <w:pPr>
        <w:pStyle w:val="Normal"/>
        <w:jc w:val="center"/>
        <w:rPr/>
      </w:pPr>
      <w:r>
        <w:rPr/>
        <w:t>Bieg Uliczny Dnia Niepodległości</w:t>
      </w:r>
    </w:p>
    <w:p>
      <w:pPr>
        <w:pStyle w:val="Normal"/>
        <w:jc w:val="center"/>
        <w:rPr/>
      </w:pPr>
      <w:r>
        <w:rPr/>
        <w:t>Borów 2023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ab/>
        <w:t xml:space="preserve">Zawody indywidualne w biegu na czas odbędą się w dniu 11 listopada 2023 r. </w:t>
        <w:br/>
        <w:t>na terenie miejscowości Borów.  Trasy biegu prowadzić  będą drogami powiatowymi oraz ulicami osiedlowymi w tej miejscowości. Meta i start zlokalizowane będą w miejscowości Borów ul. Konstytucji 3 Maja przy numerze 22 – droga powiatowa nr 3047D. Biuro zawodów zlokalizowane będzie na parkingu przed Urzędem Gminy Borów – plac pod zarządem Gminy Borów. Start pierwszego biegu planowany jest na godzinę 12.00 zaś zamknięcie tras na godzinę 13.30.</w:t>
      </w:r>
    </w:p>
    <w:p>
      <w:pPr>
        <w:pStyle w:val="Normal"/>
        <w:rPr/>
      </w:pPr>
      <w:r>
        <w:rPr/>
        <w:t>Niniejszy plan określa organizacje ruchu w zakresie dróg publicznych, które zawody zajmowały będą w godzinach 11.00 – 14.00 według załączonego programu.</w:t>
      </w:r>
    </w:p>
    <w:p>
      <w:pPr>
        <w:pStyle w:val="Normal"/>
        <w:rPr/>
      </w:pPr>
      <w:r>
        <w:rPr/>
        <w:t>Przewidywana ilość zawodników – do 200 osób</w:t>
        <w:br/>
        <w:t>Ilość osób zabezpieczających zawody – około 20</w:t>
      </w:r>
    </w:p>
    <w:p>
      <w:pPr>
        <w:pStyle w:val="Normal"/>
        <w:rPr/>
      </w:pPr>
      <w:r>
        <w:rPr/>
        <w:t xml:space="preserve">Przewidywane podmioty współdziałające z organizatorem : Policja, Ochotnicza Straż Pożarna w Borowie, Ochotnicza Straż Pożarna w Borku Strzelińskim, Ochotnicza Straż Pożarna </w:t>
        <w:br/>
        <w:t>w Zielenicach, Prywatne Pogotowie ratunkowe „AMBULANS” z Dzierżoniowa ( karetka, ratownik medyczny, kierowca).</w:t>
      </w:r>
    </w:p>
    <w:p>
      <w:pPr>
        <w:pStyle w:val="Normal"/>
        <w:rPr/>
      </w:pPr>
      <w:r>
        <w:rPr/>
        <w:t xml:space="preserve">Trasa biegu poprowadzona została terenami miejscowości Borów (drogi osiedlowe) będącymi pod zarządem Gminy Borów oraz drogami publicznymi asfaltowymi i z kostki brukowej </w:t>
        <w:br/>
        <w:t>pod Zarządem Powiatowego Zarządu Dróg w Strzelinie (  droga powiatowa nr 3047D – fragmenty ulic w Borowie : Konstytucji 3 Maja 22 i Wrocławska, droga powiatowa nr 3051D – fragment ulicy 11 Listopada w Borowie,  droga powiatowa nr  3047D Borów – Piotrków Borowski, droga powiatowa nr 3061D Piotrków Borowski – Bartoszowa , droga powiatowa nr 3061D  Bartoszowa - Borów).</w:t>
        <w:br/>
        <w:t xml:space="preserve">Start zawodników odbywać się będzie w grupie zgodnie z Regulaminem zawodów </w:t>
        <w:br/>
        <w:t>– dla każdej kategorii wiekowej inna trasa biegu dostosowana do fizycznych możliwości zawodników.</w:t>
      </w:r>
    </w:p>
    <w:p>
      <w:pPr>
        <w:pStyle w:val="Normal"/>
        <w:rPr/>
      </w:pPr>
      <w:r>
        <w:rPr/>
        <w:t>Z uwagi na fakt poruszania się zawodników po odcinkach dróg publicznych i konieczność ograniczenia ruchu na czas ich przebiegu, wynikający z zapewnienia bezpieczeństwa osobom biorącym udział w zawodach, przedstawiamy niniejszy Plan. Przebiegi tras biegów znajdują się na załączonych planach, wraz z zaznaczonymi odcinkami dróg publicznych wykorzystanymi podczas startu i przebiegu uczestników, a także miejsc kolizyjnych.</w:t>
      </w:r>
    </w:p>
    <w:p>
      <w:pPr>
        <w:pStyle w:val="Normal"/>
        <w:rPr/>
      </w:pPr>
      <w:r>
        <w:rPr/>
        <w:t>Osoba odpowiedzialne ze strony organizatora za przeprowadzenie imprezy i jej zabezpieczenie jest:</w:t>
      </w:r>
    </w:p>
    <w:p>
      <w:pPr>
        <w:pStyle w:val="Normal"/>
        <w:rPr/>
      </w:pPr>
      <w:r>
        <w:rPr/>
        <w:t>Eryk Forysiak tel.: 605 78 24 25</w:t>
      </w:r>
    </w:p>
    <w:p>
      <w:pPr>
        <w:pStyle w:val="Nagwek2"/>
        <w:rPr/>
      </w:pPr>
      <w:r>
        <w:rPr/>
        <w:t>Skrzyżowania i odcinki dróg publicznych powiatowych</w:t>
      </w:r>
    </w:p>
    <w:p>
      <w:pPr>
        <w:pStyle w:val="Normal"/>
        <w:rPr>
          <w:color w:val="000000" w:themeColor="text1"/>
        </w:rPr>
      </w:pPr>
      <w:r>
        <w:rPr>
          <w:color w:val="000000" w:themeColor="text1"/>
        </w:rPr>
        <w:t xml:space="preserve">Na załączonych planach przedstawione są odcinki dróg podlegające czasowemu ograniczeniu ruchu.  W ramach tych odcinków i punktów organizator proponuje zabezpieczenie przebiegu zawodników przez funkcjonariuszy Policji lub Ochotniczej Straży Pożarnej. </w:t>
        <w:br/>
        <w:t>Niezależnie od tego organizator zapewni w tych punktach osoby ze swojej służby porządkowej. Taśma ostrzegawcza zostanie umieszczona w taki sposób, aby sygnalizowała uczestnikom przebieg trasy i ostrzegała pozostałych uczestników ruchu na drogach publicznych o toczących się zawodach.</w:t>
      </w:r>
    </w:p>
    <w:p>
      <w:pPr>
        <w:pStyle w:val="Normal"/>
        <w:rPr>
          <w:color w:val="000000" w:themeColor="text1"/>
        </w:rPr>
      </w:pPr>
      <w:r>
        <w:rPr>
          <w:color w:val="000000" w:themeColor="text1"/>
        </w:rPr>
        <w:t xml:space="preserve">Z uwagi na umiejscowienie strefy startu na terenie parkingu przed Urzędem Gminy Borów, zabezpieczenie tego miejsca nie wymaga wstrzymania ruchu kołowego. </w:t>
        <w:br/>
        <w:t>Zostanie ona wygrodzona taśmami ostrzegawczymi.</w:t>
      </w:r>
    </w:p>
    <w:p>
      <w:pPr>
        <w:pStyle w:val="Normal"/>
        <w:rPr>
          <w:color w:val="000000" w:themeColor="text1"/>
        </w:rPr>
      </w:pPr>
      <w:r>
        <w:rPr>
          <w:color w:val="000000" w:themeColor="text1"/>
        </w:rPr>
        <w:t xml:space="preserve">Start i meta każdej z tras umiejscowiona będzie na drodze publicznej 3047D (ul. Konstytucji 3 Maja ) przy budynku Urzędu Gminy Borów – organizacja startu oraz finiszu wymagać będzie czasowego wstrzymania ruchu  kołowego na tej drodze. </w:t>
      </w:r>
    </w:p>
    <w:p>
      <w:pPr>
        <w:pStyle w:val="Normal"/>
        <w:rPr>
          <w:color w:val="000000" w:themeColor="text1"/>
        </w:rPr>
      </w:pPr>
      <w:r>
        <w:rPr>
          <w:color w:val="000000" w:themeColor="text1"/>
        </w:rPr>
        <w:t xml:space="preserve">Posterunki i miejsca , w których konieczne będzie zatrzymanie ruchu oznaczone są </w:t>
        <w:br/>
        <w:t>na załączonych planach kolorem czerwonym i niebieskim.</w:t>
      </w:r>
    </w:p>
    <w:p>
      <w:pPr>
        <w:pStyle w:val="Normal"/>
        <w:rPr>
          <w:color w:val="000000" w:themeColor="text1"/>
        </w:rPr>
      </w:pPr>
      <w:r>
        <w:rPr>
          <w:color w:val="000000" w:themeColor="text1"/>
        </w:rPr>
        <w:t>Z uwagi na fakt,  że dzień zawodów jest dniem świątecznym przewiduje się znikome natężenie ruchu drogowego.</w:t>
      </w:r>
    </w:p>
    <w:p>
      <w:pPr>
        <w:pStyle w:val="Nagwek2"/>
        <w:rPr/>
      </w:pPr>
      <w:r>
        <w:rPr/>
        <w:t>Zabezpieczenie pozostałych odcinków tras</w:t>
      </w:r>
    </w:p>
    <w:p>
      <w:pPr>
        <w:pStyle w:val="Normal"/>
        <w:rPr>
          <w:color w:val="000000" w:themeColor="text1"/>
        </w:rPr>
      </w:pPr>
      <w:r>
        <w:rPr>
          <w:color w:val="000000" w:themeColor="text1"/>
        </w:rPr>
        <w:t xml:space="preserve">Pozostałe odcinki tras pozostaną bez zabezpieczenia Policji z uwagi na poruszanie się zawodników pod ulicach osiedlowych ze znikomym ruchem pojazdów. Na czas zawodów rozstawione zostaną posterunki złożone ze strażaków z Ochotniczych Straży Pożarnych. Posterunki zostaną usytuowane w miejscach kolizyjnych – skrzyżowania. Zawodnicy zostaną poinformowani przez organizatora o konieczności stosowania się do zasad ruchu drogowego </w:t>
        <w:br/>
        <w:t xml:space="preserve">i możliwości wyjechania z posesji innych pojazdów, również mechanicznych </w:t>
        <w:br/>
        <w:t xml:space="preserve">( zapis Regulaminu zawodów). </w:t>
        <w:br/>
        <w:t>Wszystkie newralgiczne, w ocenie Organizatora, odcinki tras  zostaną oznakowane taśmami ostrzegawczymi.</w:t>
      </w:r>
    </w:p>
    <w:p>
      <w:pPr>
        <w:pStyle w:val="Nagwek2"/>
        <w:rPr/>
      </w:pPr>
      <w:r>
        <w:rPr/>
        <w:t>Otwarcie i zamkniecie tras</w:t>
      </w:r>
    </w:p>
    <w:p>
      <w:pPr>
        <w:pStyle w:val="Normal"/>
        <w:rPr>
          <w:color w:val="000000" w:themeColor="text1"/>
        </w:rPr>
      </w:pPr>
      <w:r>
        <w:rPr>
          <w:color w:val="000000" w:themeColor="text1"/>
        </w:rPr>
        <w:t>Przed startem pierwszych zawodników organizator sprawdzi trasę poprzez jej jednorazowy przejazd. Zamknięcie tras zostanie przeprowadzone w podobny sposób.</w:t>
      </w:r>
    </w:p>
    <w:p>
      <w:pPr>
        <w:pStyle w:val="Normal"/>
        <w:rPr>
          <w:color w:val="000000" w:themeColor="text1"/>
        </w:rPr>
      </w:pPr>
      <w:r>
        <w:rPr>
          <w:color w:val="000000" w:themeColor="text1"/>
        </w:rPr>
      </w:r>
      <w:r>
        <w:br w:type="page"/>
      </w:r>
    </w:p>
    <w:p>
      <w:pPr>
        <w:pStyle w:val="Nagwek2"/>
        <w:rPr/>
      </w:pPr>
      <w:r>
        <w:rPr/>
        <w:t>Środki organizatora do zabezpieczenia zawodów</w:t>
      </w:r>
    </w:p>
    <w:p>
      <w:pPr>
        <w:pStyle w:val="Normal"/>
        <w:rPr>
          <w:color w:val="000000" w:themeColor="text1"/>
        </w:rPr>
      </w:pPr>
      <w:r>
        <w:rPr>
          <w:color w:val="000000" w:themeColor="text1"/>
        </w:rPr>
        <w:t xml:space="preserve">Do zabezpieczenia tras zaangażowanych zostanie około 30 osób. Do zabezpieczenia biura zawodów kolejne 5 osób. Osoby z Ochotniczych Straży Pożarnych będą ubrane </w:t>
        <w:br/>
        <w:t xml:space="preserve">w regulaminowe ubranie koszarowe. Pozostałe osoby zabezpieczenia organizatora ubrane będą w kamizelki oraz posiadać będą identyfikator wydany przez organizatora. Organizator przeprowadzi szkolenie tych osób z zasad przeprowadzania zawodów i  zabezpieczenia trasy. Do zadań tych osób należeć będzie egzekwowanie porządku, kierowanie ruchem zawodników i współdziałanie z Policja przy organizacji peletonu. </w:t>
      </w:r>
    </w:p>
    <w:p>
      <w:pPr>
        <w:pStyle w:val="Normal"/>
        <w:rPr>
          <w:color w:val="000000" w:themeColor="text1"/>
        </w:rPr>
      </w:pPr>
      <w:r>
        <w:rPr>
          <w:color w:val="000000" w:themeColor="text1"/>
        </w:rPr>
        <w:t>Na godzinę przed startem odbędzie się odprawa w biurze zawodów, na której organizator oraz Policja poinstruuje te osoby co do bezpieczeństwa w ruchu drogowym i sposobie alarmowania w sytuacjach nadzwyczajnych zagrażających życiu lub zdrowiu startujących.</w:t>
      </w:r>
    </w:p>
    <w:p>
      <w:pPr>
        <w:pStyle w:val="Normal"/>
        <w:rPr>
          <w:color w:val="000000" w:themeColor="text1"/>
        </w:rPr>
      </w:pPr>
      <w:r>
        <w:rPr>
          <w:color w:val="000000" w:themeColor="text1"/>
        </w:rPr>
        <w:t>W punktach trasy szczególnie niebezpiecznych osoby ze służby zabezpieczenia będą wyposażone w sygnalizatory dźwiękowe do ostrzegania zawodników o niebezpiecznym przebiegu trasy.</w:t>
      </w:r>
    </w:p>
    <w:p>
      <w:pPr>
        <w:pStyle w:val="Normal"/>
        <w:rPr>
          <w:color w:val="000000" w:themeColor="text1"/>
        </w:rPr>
      </w:pPr>
      <w:r>
        <w:rPr>
          <w:color w:val="000000" w:themeColor="text1"/>
        </w:rPr>
        <w:t>Posterunki poprzedzające miejsca wstrzymania ruchu oraz w miejscu wstrzymania ruchy wyposażone będą w krótkofalówki w celu przekazywania informacji o nadbiegającym peletonie i przejazdu pojazdu „KONIEC WYŚCIGU”.</w:t>
      </w:r>
    </w:p>
    <w:p>
      <w:pPr>
        <w:pStyle w:val="Normal"/>
        <w:rPr>
          <w:color w:val="000000" w:themeColor="text1"/>
          <w:u w:val="single"/>
        </w:rPr>
      </w:pPr>
      <w:r>
        <w:rPr>
          <w:color w:val="000000" w:themeColor="text1"/>
        </w:rPr>
        <w:t xml:space="preserve">Wszelkie pojazdy organizatora uczestniczące w zabezpieczeniu tras będą wyposażone </w:t>
        <w:br/>
        <w:t>w identyfikatory.</w:t>
      </w:r>
    </w:p>
    <w:p>
      <w:pPr>
        <w:pStyle w:val="Nagwek2"/>
        <w:rPr/>
      </w:pPr>
      <w:r>
        <w:rPr/>
        <w:t>Środki medyczne i ratownictwo</w:t>
      </w:r>
    </w:p>
    <w:p>
      <w:pPr>
        <w:pStyle w:val="Normal"/>
        <w:rPr>
          <w:color w:val="000000" w:themeColor="text1"/>
        </w:rPr>
      </w:pPr>
      <w:r>
        <w:rPr>
          <w:color w:val="000000" w:themeColor="text1"/>
        </w:rPr>
        <w:t xml:space="preserve">Organizator powiadomi Strzelińskie Centrum Medyczne o odbywających się zawodach. Ponadto organizator zapewni  karetkę ratowniczą w standardzie P wraz z kierowcą </w:t>
        <w:br/>
        <w:t xml:space="preserve">i ratownikiem medycznym, </w:t>
      </w:r>
    </w:p>
    <w:p>
      <w:pPr>
        <w:pStyle w:val="Normal"/>
        <w:rPr>
          <w:color w:val="000000" w:themeColor="text1"/>
        </w:rPr>
      </w:pPr>
      <w:r>
        <w:rPr>
          <w:color w:val="000000" w:themeColor="text1"/>
        </w:rPr>
        <w:t>Strażacy z Ochotniczych Straży Pożarnych posiadają kwalifikacje ratownika ( kurs kwalifikowanej pierwszej pomocy) ponadto na wyposażeniu samochodów bojowych OSP biorących udział w zabezpieczeniu tras znajdują się środki opatrunkowe oraz deski ortopedyczne.</w:t>
      </w:r>
    </w:p>
    <w:p>
      <w:pPr>
        <w:pStyle w:val="Normal"/>
        <w:rPr>
          <w:color w:val="000000" w:themeColor="text1"/>
        </w:rPr>
      </w:pPr>
      <w:r>
        <w:rPr>
          <w:color w:val="000000" w:themeColor="text1"/>
        </w:rPr>
      </w:r>
    </w:p>
    <w:p>
      <w:pPr>
        <w:pStyle w:val="Nagwek2"/>
        <w:rPr/>
      </w:pPr>
      <w:r>
        <w:rPr/>
        <w:t>Łączność pomiędzy punktami trasy</w:t>
      </w:r>
    </w:p>
    <w:p>
      <w:pPr>
        <w:pStyle w:val="Normal"/>
        <w:rPr>
          <w:color w:val="000000" w:themeColor="text1"/>
        </w:rPr>
      </w:pPr>
      <w:r>
        <w:rPr>
          <w:color w:val="000000" w:themeColor="text1"/>
        </w:rPr>
        <w:t>Pomiędzy głównymi punktami trasy i biurem zawodów organizator posiadać  będzie łączność  GSM i krótkofalową w miejscach newralgicznych zgodnie z opinią organizatora.</w:t>
      </w:r>
    </w:p>
    <w:p>
      <w:pPr>
        <w:pStyle w:val="Normal"/>
        <w:rPr>
          <w:color w:val="000000" w:themeColor="text1"/>
        </w:rPr>
      </w:pPr>
      <w:r>
        <w:rPr>
          <w:color w:val="000000" w:themeColor="text1"/>
        </w:rPr>
      </w:r>
      <w:r>
        <w:br w:type="page"/>
      </w:r>
    </w:p>
    <w:p>
      <w:pPr>
        <w:pStyle w:val="Normal"/>
        <w:rPr>
          <w:color w:val="000000" w:themeColor="text1"/>
        </w:rPr>
      </w:pPr>
      <w:r>
        <w:rPr>
          <w:color w:val="000000" w:themeColor="text1"/>
        </w:rPr>
      </w:r>
    </w:p>
    <w:p>
      <w:pPr>
        <w:pStyle w:val="Nagwek2"/>
        <w:rPr/>
      </w:pPr>
      <w:r>
        <w:rPr/>
        <w:t>Plan trasy biegu w kategorii krasnale i skrzaty - 320 metrów</w:t>
      </w:r>
    </w:p>
    <w:p>
      <w:pPr>
        <w:pStyle w:val="Normal"/>
        <w:rPr>
          <w:color w:val="000000" w:themeColor="text1"/>
        </w:rPr>
      </w:pPr>
      <w:r>
        <w:rPr/>
        <w:drawing>
          <wp:inline distT="0" distB="0" distL="0" distR="0">
            <wp:extent cx="5760720" cy="4091305"/>
            <wp:effectExtent l="0" t="0" r="0" b="0"/>
            <wp:docPr id="1" name="Obraz 4" descr="trasamlodzikimlod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4" descr="trasamlodzikimlodsi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color w:val="000000" w:themeColor="text1"/>
        </w:rPr>
      </w:pPr>
      <w:r>
        <w:rPr>
          <w:color w:val="000000" w:themeColor="text1"/>
        </w:rPr>
      </w:r>
      <w:r>
        <w:br w:type="page"/>
      </w:r>
    </w:p>
    <w:p>
      <w:pPr>
        <w:pStyle w:val="Normal"/>
        <w:jc w:val="center"/>
        <w:rPr>
          <w:color w:val="000000" w:themeColor="text1"/>
        </w:rPr>
      </w:pPr>
      <w:r>
        <w:rPr>
          <w:color w:val="000000" w:themeColor="text1"/>
        </w:rPr>
        <w:t>Oznaczenie miejsc zamknięcia ruchu dla biegu 320 metrów</w:t>
      </w:r>
    </w:p>
    <w:p>
      <w:pPr>
        <w:pStyle w:val="Normal"/>
        <w:rPr>
          <w:color w:val="000000" w:themeColor="text1"/>
        </w:rPr>
      </w:pPr>
      <w:r>
        <w:rPr/>
        <w:drawing>
          <wp:inline distT="0" distB="0" distL="0" distR="0">
            <wp:extent cx="5760720" cy="3630930"/>
            <wp:effectExtent l="0" t="0" r="0" b="0"/>
            <wp:docPr id="2" name="Obraz 5" descr="trasamlodzikimlodsi_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5" descr="trasamlodzikimlodsi_mapa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color w:val="000000" w:themeColor="text1"/>
        </w:rPr>
      </w:pPr>
      <w:r>
        <w:rPr>
          <w:b/>
          <w:color w:val="000000" w:themeColor="text1"/>
        </w:rPr>
        <w:t>Godzina:</w:t>
      </w:r>
      <w:r>
        <w:rPr>
          <w:color w:val="000000" w:themeColor="text1"/>
        </w:rPr>
        <w:t xml:space="preserve"> 12.00 – 12.15 </w:t>
      </w:r>
    </w:p>
    <w:p>
      <w:pPr>
        <w:pStyle w:val="Normal"/>
        <w:tabs>
          <w:tab w:val="clear" w:pos="708"/>
          <w:tab w:val="left" w:pos="1701" w:leader="none"/>
        </w:tabs>
        <w:rPr>
          <w:color w:val="000000" w:themeColor="text1"/>
        </w:rPr>
      </w:pPr>
      <w:r>
        <w:rPr>
          <w:b/>
          <w:color w:val="000000" w:themeColor="text1"/>
        </w:rPr>
        <w:t>Rodzaj zajęcia:</w:t>
      </w:r>
      <w:r>
        <w:rPr>
          <w:color w:val="000000" w:themeColor="text1"/>
        </w:rPr>
        <w:t xml:space="preserve"> doraźne wstrzymanie ruchu </w:t>
      </w:r>
    </w:p>
    <w:p>
      <w:pPr>
        <w:pStyle w:val="Normal"/>
        <w:tabs>
          <w:tab w:val="clear" w:pos="708"/>
          <w:tab w:val="left" w:pos="1701" w:leader="none"/>
        </w:tabs>
        <w:rPr>
          <w:color w:val="000000" w:themeColor="text1"/>
        </w:rPr>
      </w:pPr>
      <w:r>
        <w:rPr>
          <w:b/>
          <w:color w:val="000000" w:themeColor="text1"/>
        </w:rPr>
        <w:t>Zabezpieczenie:</w:t>
      </w:r>
      <w:r>
        <w:rPr>
          <w:color w:val="000000" w:themeColor="text1"/>
        </w:rPr>
        <w:t xml:space="preserve">  funkcjonariusz (2 osoby), OSP – 2 osoby. OSP – 2 osoby , taśmy ostrzegawcze U-22</w:t>
      </w:r>
    </w:p>
    <w:p>
      <w:pPr>
        <w:pStyle w:val="Normal"/>
        <w:tabs>
          <w:tab w:val="clear" w:pos="708"/>
          <w:tab w:val="left" w:pos="1701" w:leader="none"/>
        </w:tabs>
        <w:rPr>
          <w:color w:val="000000" w:themeColor="text1"/>
        </w:rPr>
      </w:pPr>
      <w:r>
        <w:rPr>
          <w:b/>
          <w:color w:val="000000" w:themeColor="text1"/>
        </w:rPr>
        <w:t>Rodzaj i numer drogi:</w:t>
      </w:r>
      <w:r>
        <w:rPr>
          <w:color w:val="000000" w:themeColor="text1"/>
        </w:rPr>
        <w:t xml:space="preserve"> droga powiatowa nr 3047D (ul. Konstytucji 3 Maja 22) przed skrzyżowaniem z drogą powiatową nr 3051 D (ul. 11 Listopada) i droga 3047D przed posesją nr 22</w:t>
      </w:r>
    </w:p>
    <w:p>
      <w:pPr>
        <w:pStyle w:val="Normal"/>
        <w:tabs>
          <w:tab w:val="clear" w:pos="708"/>
          <w:tab w:val="left" w:pos="1701" w:leader="none"/>
        </w:tabs>
        <w:rPr>
          <w:color w:val="000000" w:themeColor="text1"/>
        </w:rPr>
      </w:pPr>
      <w:r>
        <w:rPr>
          <w:b/>
          <w:color w:val="000000" w:themeColor="text1"/>
        </w:rPr>
        <w:t>Opis miejsca:</w:t>
      </w:r>
      <w:r>
        <w:rPr>
          <w:color w:val="000000" w:themeColor="text1"/>
        </w:rPr>
        <w:t xml:space="preserve"> Start zawodników na drodze powiatowej nr 3047 D przed skrzyżowaniem z drogą powiatową nr 3051D i ulicą Starowiejską. Blokada na ulicy osiedlowej Starowiejska .Meta zlokalizowana na drodze nr 3047D przed Urzędem Gminy ( nr 22)</w:t>
      </w:r>
    </w:p>
    <w:p>
      <w:pPr>
        <w:pStyle w:val="Normal"/>
        <w:rPr>
          <w:color w:val="000000" w:themeColor="text1"/>
        </w:rPr>
      </w:pPr>
      <w:r>
        <w:rPr>
          <w:color w:val="000000" w:themeColor="text1"/>
        </w:rPr>
      </w:r>
      <w:r>
        <w:br w:type="page"/>
      </w:r>
    </w:p>
    <w:p>
      <w:pPr>
        <w:pStyle w:val="Nagwek2"/>
        <w:rPr/>
      </w:pPr>
      <w:r>
        <w:rPr/>
        <w:t>Plan trasy biegu w kategorii młodzicy – 800 m</w:t>
      </w:r>
    </w:p>
    <w:p>
      <w:pPr>
        <w:pStyle w:val="Normal"/>
        <w:tabs>
          <w:tab w:val="clear" w:pos="708"/>
          <w:tab w:val="left" w:pos="1701" w:leader="none"/>
        </w:tabs>
        <w:rPr>
          <w:color w:val="000000" w:themeColor="text1"/>
        </w:rPr>
      </w:pPr>
      <w:r>
        <w:rPr/>
        <w:drawing>
          <wp:inline distT="0" distB="0" distL="0" distR="0">
            <wp:extent cx="5760720" cy="5660390"/>
            <wp:effectExtent l="0" t="0" r="0" b="0"/>
            <wp:docPr id="3" name="Obraz 2" descr="tra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 descr="tras_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6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color w:val="000000" w:themeColor="text1"/>
        </w:rPr>
      </w:pPr>
      <w:r>
        <w:rPr>
          <w:color w:val="000000" w:themeColor="text1"/>
        </w:rPr>
      </w:r>
      <w:r>
        <w:br w:type="page"/>
      </w:r>
    </w:p>
    <w:p>
      <w:pPr>
        <w:pStyle w:val="Normal"/>
        <w:jc w:val="center"/>
        <w:rPr>
          <w:color w:val="000000" w:themeColor="text1"/>
        </w:rPr>
      </w:pPr>
      <w:r>
        <w:rPr>
          <w:color w:val="000000" w:themeColor="text1"/>
        </w:rPr>
        <w:t>Oznaczenie miejsc zamknięcia ruchu dla biegu 800 metrów</w:t>
      </w:r>
    </w:p>
    <w:p>
      <w:pPr>
        <w:pStyle w:val="Normal"/>
        <w:tabs>
          <w:tab w:val="clear" w:pos="708"/>
          <w:tab w:val="left" w:pos="1701" w:leader="none"/>
        </w:tabs>
        <w:rPr>
          <w:color w:val="000000" w:themeColor="text1"/>
        </w:rPr>
      </w:pPr>
      <w:r>
        <w:rPr/>
        <w:drawing>
          <wp:inline distT="0" distB="0" distL="0" distR="0">
            <wp:extent cx="5245100" cy="6007100"/>
            <wp:effectExtent l="0" t="0" r="0" b="0"/>
            <wp:docPr id="4" name="Obraz 3" descr="trasa2_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 descr="trasa2_map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color w:val="000000" w:themeColor="text1"/>
        </w:rPr>
      </w:pPr>
      <w:r>
        <w:rPr>
          <w:b/>
          <w:color w:val="000000" w:themeColor="text1"/>
        </w:rPr>
        <w:t>Godzina:</w:t>
      </w:r>
      <w:r>
        <w:rPr>
          <w:color w:val="000000" w:themeColor="text1"/>
        </w:rPr>
        <w:t xml:space="preserve"> 12.15 – 12.25</w:t>
        <w:br/>
      </w:r>
      <w:r>
        <w:rPr>
          <w:b/>
          <w:color w:val="000000" w:themeColor="text1"/>
        </w:rPr>
        <w:t>Rodzaj zajęcia:</w:t>
      </w:r>
      <w:r>
        <w:rPr>
          <w:color w:val="000000" w:themeColor="text1"/>
        </w:rPr>
        <w:t xml:space="preserve"> doraźne wstrzymanie ruchu </w:t>
        <w:br/>
      </w:r>
      <w:r>
        <w:rPr>
          <w:b/>
          <w:color w:val="000000" w:themeColor="text1"/>
        </w:rPr>
        <w:t>Zabezpieczenie:</w:t>
      </w:r>
      <w:r>
        <w:rPr>
          <w:color w:val="000000" w:themeColor="text1"/>
        </w:rPr>
        <w:t xml:space="preserve">  funkcjonariusz Policji (3 osoby), OSP – 3 osoby. Na ulicy Starowiejskiej – 2 osoby z OSP. Taśmy ostrzegawcze U-22</w:t>
        <w:br/>
      </w:r>
      <w:r>
        <w:rPr>
          <w:b/>
          <w:color w:val="000000" w:themeColor="text1"/>
        </w:rPr>
        <w:t>Rodzaj i numer drogi:</w:t>
      </w:r>
      <w:r>
        <w:rPr>
          <w:color w:val="000000" w:themeColor="text1"/>
        </w:rPr>
        <w:t xml:space="preserve"> droga powiatowa nr 3047D . Droga powiatowa nr 3051 D (ul. 11 Listopada) przed skrzyżowaniem z drogą  3047D i droga 3047D przed posesją nr 22.</w:t>
        <w:br/>
        <w:t>Oraz ulice osiedlowe: Parkowa, Starowiejska.</w:t>
      </w:r>
    </w:p>
    <w:p>
      <w:pPr>
        <w:pStyle w:val="Normal"/>
        <w:tabs>
          <w:tab w:val="clear" w:pos="708"/>
          <w:tab w:val="left" w:pos="1701" w:leader="none"/>
        </w:tabs>
        <w:rPr>
          <w:color w:val="000000" w:themeColor="text1"/>
        </w:rPr>
      </w:pPr>
      <w:r>
        <w:rPr>
          <w:b/>
          <w:color w:val="000000" w:themeColor="text1"/>
        </w:rPr>
        <w:t>Opis miejsca:</w:t>
      </w:r>
      <w:r>
        <w:rPr>
          <w:color w:val="000000" w:themeColor="text1"/>
        </w:rPr>
        <w:t xml:space="preserve"> Start zawodników na drodze powiatowej nr 3047 D ( posesja nr 22 ul. Konstytucji 3 Maja) . Po przebiegnięciu odcinka drogi 3047D skręt na drogi osiedlowe – ulica Parkowa i ulica Starowiejska. Powrót do drogi powiatowej nr 3047 D. Meta zlokalizowana na drodze nr 3047D przed Urzędem Gminy ( nr 22).</w:t>
      </w:r>
    </w:p>
    <w:p>
      <w:pPr>
        <w:pStyle w:val="Nagwek2"/>
        <w:rPr>
          <w:sz w:val="24"/>
        </w:rPr>
      </w:pPr>
      <w:r>
        <w:rPr/>
        <w:t>Plan trasy dla biegu w kategorii Juniorzy  – 1 000 m</w:t>
      </w:r>
    </w:p>
    <w:p>
      <w:pPr>
        <w:pStyle w:val="Normal"/>
        <w:tabs>
          <w:tab w:val="clear" w:pos="708"/>
          <w:tab w:val="left" w:pos="1701" w:leader="none"/>
        </w:tabs>
        <w:jc w:val="center"/>
        <w:rPr>
          <w:color w:val="000000" w:themeColor="text1"/>
        </w:rPr>
      </w:pPr>
      <w:r>
        <w:rPr/>
        <w:drawing>
          <wp:inline distT="0" distB="0" distL="0" distR="0">
            <wp:extent cx="5760720" cy="3288030"/>
            <wp:effectExtent l="0" t="0" r="0" b="0"/>
            <wp:docPr id="5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color w:val="000000" w:themeColor="text1"/>
        </w:rPr>
      </w:pPr>
      <w:r>
        <w:rPr>
          <w:color w:val="000000" w:themeColor="text1"/>
        </w:rPr>
      </w:r>
      <w:r>
        <w:br w:type="page"/>
      </w:r>
    </w:p>
    <w:p>
      <w:pPr>
        <w:pStyle w:val="Normal"/>
        <w:jc w:val="center"/>
        <w:rPr>
          <w:color w:val="000000" w:themeColor="text1"/>
        </w:rPr>
      </w:pPr>
      <w:r>
        <w:rPr>
          <w:color w:val="000000" w:themeColor="text1"/>
        </w:rPr>
        <w:t>Oznaczenie miejsc zamknięcia ruchu dla biegu 1000 metrów</w:t>
      </w:r>
    </w:p>
    <w:p>
      <w:pPr>
        <w:pStyle w:val="Normal"/>
        <w:rPr>
          <w:color w:val="000000" w:themeColor="text1"/>
        </w:rPr>
      </w:pPr>
      <w:r>
        <w:rPr/>
        <w:drawing>
          <wp:inline distT="0" distB="0" distL="0" distR="0">
            <wp:extent cx="5760720" cy="3210560"/>
            <wp:effectExtent l="0" t="0" r="0" b="0"/>
            <wp:docPr id="6" name="Obraz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color w:val="000000" w:themeColor="text1"/>
        </w:rPr>
      </w:pPr>
      <w:r>
        <w:rPr>
          <w:color w:val="000000" w:themeColor="text1"/>
        </w:rPr>
      </w:r>
    </w:p>
    <w:p>
      <w:pPr>
        <w:pStyle w:val="Normal"/>
        <w:rPr>
          <w:color w:val="000000" w:themeColor="text1"/>
        </w:rPr>
      </w:pPr>
      <w:r>
        <w:rPr>
          <w:b/>
          <w:color w:val="000000" w:themeColor="text1"/>
        </w:rPr>
        <w:t>Godzina:</w:t>
      </w:r>
      <w:r>
        <w:rPr>
          <w:color w:val="000000" w:themeColor="text1"/>
        </w:rPr>
        <w:t xml:space="preserve"> 12.30 – 12.40</w:t>
        <w:br/>
      </w:r>
      <w:r>
        <w:rPr>
          <w:b/>
          <w:color w:val="000000" w:themeColor="text1"/>
        </w:rPr>
        <w:t>Rodzaj zajęcia:</w:t>
      </w:r>
      <w:r>
        <w:rPr>
          <w:color w:val="000000" w:themeColor="text1"/>
        </w:rPr>
        <w:t xml:space="preserve"> doraźne wstrzymanie ruchu </w:t>
        <w:br/>
      </w:r>
      <w:r>
        <w:rPr>
          <w:b/>
          <w:color w:val="000000" w:themeColor="text1"/>
        </w:rPr>
        <w:t>Zabezpieczenie:</w:t>
      </w:r>
      <w:r>
        <w:rPr>
          <w:color w:val="000000" w:themeColor="text1"/>
        </w:rPr>
        <w:t xml:space="preserve">  funkcjonariusze (3 osoby), OSP – 10 osób. W miejscach oznaczonych kolorem niebieskim strażacy z OSP – 10 osób. Taśmy ostrzegawcze U-22</w:t>
        <w:br/>
      </w:r>
      <w:r>
        <w:rPr>
          <w:b/>
          <w:color w:val="000000" w:themeColor="text1"/>
        </w:rPr>
        <w:t>Rodzaj i numer drogi:</w:t>
      </w:r>
      <w:r>
        <w:rPr>
          <w:color w:val="000000" w:themeColor="text1"/>
        </w:rPr>
        <w:t xml:space="preserve"> droga powiatowa nr 3047D . Droga powiatowa nr 3051 D </w:t>
        <w:br/>
        <w:t>(ul. 11 Listopada) ,droga 3047D przed posesją nr 22.</w:t>
        <w:br/>
        <w:t>Oraz ulice osiedlowe: Polna, Macieja Rataja.</w:t>
      </w:r>
    </w:p>
    <w:p>
      <w:pPr>
        <w:pStyle w:val="Normal"/>
        <w:tabs>
          <w:tab w:val="clear" w:pos="708"/>
          <w:tab w:val="left" w:pos="1701" w:leader="none"/>
        </w:tabs>
        <w:rPr>
          <w:color w:val="000000" w:themeColor="text1"/>
        </w:rPr>
      </w:pPr>
      <w:r>
        <w:rPr>
          <w:b/>
          <w:color w:val="000000" w:themeColor="text1"/>
        </w:rPr>
        <w:t>Opis miejsca:</w:t>
      </w:r>
      <w:r>
        <w:rPr>
          <w:color w:val="000000" w:themeColor="text1"/>
        </w:rPr>
        <w:t xml:space="preserve"> Start zawodników na drodze powiatowej nr 3047 D ( posesja nr 22 </w:t>
        <w:br/>
        <w:t>ul. Konstytucji 3 Maja) w kierunku Piotrkowa Borowskiego. Po przebiegnięciu odcinka drogi 3047D skręt w ulicę Polną do skrzyżowani z ulicą Macieja Rataja – skręt w ulicę Macieja Rataja w lewo drogą  3051D (ul. 11 Listopada), którą dobiegną do skrzyżowania z drogą 3047D, w którą skręcą w lewo i dobiegną do mety.</w:t>
        <w:br/>
        <w:t xml:space="preserve"> Meta zlokalizowana na drodze nr 3047D przed Urzędem Gminy ( nr 22).</w:t>
      </w:r>
    </w:p>
    <w:p>
      <w:pPr>
        <w:pStyle w:val="Normal"/>
        <w:tabs>
          <w:tab w:val="clear" w:pos="708"/>
          <w:tab w:val="left" w:pos="1701" w:leader="none"/>
        </w:tabs>
        <w:jc w:val="center"/>
        <w:rPr>
          <w:color w:val="000000" w:themeColor="text1"/>
        </w:rPr>
      </w:pPr>
      <w:r>
        <w:rPr>
          <w:color w:val="000000" w:themeColor="text1"/>
        </w:rPr>
      </w:r>
    </w:p>
    <w:p>
      <w:pPr>
        <w:pStyle w:val="Normal"/>
        <w:rPr>
          <w:color w:val="000000" w:themeColor="text1"/>
        </w:rPr>
      </w:pPr>
      <w:r>
        <w:rPr>
          <w:color w:val="000000" w:themeColor="text1"/>
        </w:rPr>
      </w:r>
      <w:r>
        <w:br w:type="page"/>
      </w:r>
    </w:p>
    <w:p>
      <w:pPr>
        <w:pStyle w:val="Nagwek2"/>
        <w:rPr/>
      </w:pPr>
      <w:r>
        <w:rPr/>
        <w:t>Plan trasy w kategorii OPEN – 5 100 metrów</w:t>
      </w:r>
    </w:p>
    <w:p>
      <w:pPr>
        <w:pStyle w:val="Normal"/>
        <w:tabs>
          <w:tab w:val="clear" w:pos="708"/>
          <w:tab w:val="left" w:pos="1701" w:leader="none"/>
        </w:tabs>
        <w:rPr>
          <w:color w:val="000000" w:themeColor="text1"/>
        </w:rPr>
      </w:pPr>
      <w:r>
        <w:rPr/>
        <w:drawing>
          <wp:inline distT="0" distB="0" distL="0" distR="0">
            <wp:extent cx="5760720" cy="5945505"/>
            <wp:effectExtent l="0" t="0" r="0" b="0"/>
            <wp:docPr id="7" name="Obraz 16" descr="open_te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16" descr="open_teren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4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color w:val="000000" w:themeColor="text1"/>
        </w:rPr>
      </w:pPr>
      <w:r>
        <w:rPr>
          <w:color w:val="000000" w:themeColor="text1"/>
        </w:rPr>
      </w:r>
      <w:r>
        <w:br w:type="page"/>
      </w:r>
    </w:p>
    <w:p>
      <w:pPr>
        <w:pStyle w:val="Normal"/>
        <w:jc w:val="center"/>
        <w:rPr>
          <w:color w:val="000000" w:themeColor="text1"/>
        </w:rPr>
      </w:pPr>
      <w:r>
        <w:rPr>
          <w:color w:val="000000" w:themeColor="text1"/>
        </w:rPr>
        <w:t>Oznaczenie miejsc zamknięcia ruchu dla biegu 5 100 metrów</w:t>
      </w:r>
    </w:p>
    <w:p>
      <w:pPr>
        <w:pStyle w:val="Normal"/>
        <w:jc w:val="center"/>
        <w:rPr>
          <w:color w:val="000000" w:themeColor="text1"/>
        </w:rPr>
      </w:pPr>
      <w:r>
        <w:rPr/>
        <w:drawing>
          <wp:inline distT="0" distB="0" distL="0" distR="0">
            <wp:extent cx="5760720" cy="6776720"/>
            <wp:effectExtent l="0" t="0" r="0" b="0"/>
            <wp:docPr id="8" name="Obraz 17" descr="op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17" descr="open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7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t>Godzina:</w:t>
      </w:r>
      <w:r>
        <w:rPr>
          <w:color w:val="000000" w:themeColor="text1"/>
          <w:szCs w:val="24"/>
        </w:rPr>
        <w:t xml:space="preserve"> 12:45 – 13.45</w:t>
        <w:br/>
      </w:r>
      <w:r>
        <w:rPr>
          <w:b/>
          <w:color w:val="000000" w:themeColor="text1"/>
          <w:szCs w:val="24"/>
        </w:rPr>
        <w:t>Rodzaj zajęcia:</w:t>
      </w:r>
      <w:r>
        <w:rPr>
          <w:color w:val="000000" w:themeColor="text1"/>
          <w:szCs w:val="24"/>
        </w:rPr>
        <w:t xml:space="preserve"> doraźne wstrzymanie ruchu </w:t>
        <w:br/>
      </w:r>
      <w:r>
        <w:rPr>
          <w:b/>
          <w:color w:val="000000" w:themeColor="text1"/>
          <w:szCs w:val="24"/>
        </w:rPr>
        <w:t>Zabezpieczenie:</w:t>
      </w:r>
      <w:r>
        <w:rPr>
          <w:color w:val="000000" w:themeColor="text1"/>
          <w:szCs w:val="24"/>
        </w:rPr>
        <w:t xml:space="preserve">  funkcjonariusz (3 osoby), OSP – 8 osób. W miejscach oznaczonych kolorem niebieskim straży z OSP – 8 osób. Taśmy ostrzegawcze U-22</w:t>
        <w:br/>
      </w:r>
      <w:r>
        <w:rPr>
          <w:b/>
          <w:color w:val="000000" w:themeColor="text1"/>
          <w:szCs w:val="24"/>
        </w:rPr>
        <w:t>Rodzaj i numer drogi:</w:t>
      </w:r>
      <w:r>
        <w:rPr>
          <w:color w:val="000000" w:themeColor="text1"/>
          <w:szCs w:val="24"/>
        </w:rPr>
        <w:t xml:space="preserve"> droga powiatowa nr 3047D .droga powiatowa nr  droga 3061D </w:t>
      </w:r>
    </w:p>
    <w:p>
      <w:pPr>
        <w:pStyle w:val="Normal"/>
        <w:tabs>
          <w:tab w:val="clear" w:pos="708"/>
          <w:tab w:val="left" w:pos="1701" w:leader="none"/>
        </w:tabs>
        <w:rPr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t>Opis miejsca:</w:t>
      </w:r>
      <w:r>
        <w:rPr>
          <w:color w:val="000000" w:themeColor="text1"/>
          <w:szCs w:val="24"/>
        </w:rPr>
        <w:t xml:space="preserve"> Start zawodników na drodze powiatowej nr 3047 D ( przy moście nad rzeką Mała Ślęża ul. Konstytucji 3 Maja 22) . </w:t>
        <w:br/>
        <w:t xml:space="preserve">Po przebiegnięciu odcinka drogi 3047D skręt na drogę 3061D  przez miejscowość Bartoszowa do  Borowa skręt w prawo na drogę 3047D, którą dobiegną do mety. Meta zlokalizowana na drodze nr 3047D przed Urzędem Gminy </w:t>
        <w:br/>
        <w:t>( nr 22).</w:t>
      </w:r>
      <w:r>
        <w:br w:type="page"/>
      </w:r>
    </w:p>
    <w:p>
      <w:pPr>
        <w:pStyle w:val="Nagwek3"/>
        <w:jc w:val="center"/>
        <w:rPr>
          <w:rFonts w:ascii="Times New Roman" w:hAnsi="Times New Roman" w:eastAsia="Times New Roman" w:cs="Times New Roman"/>
          <w:color w:val="000000" w:themeColor="text1"/>
        </w:rPr>
      </w:pPr>
      <w:r>
        <w:rPr>
          <w:rFonts w:eastAsia="Times New Roman" w:cs="Times New Roman" w:ascii="Times New Roman" w:hAnsi="Times New Roman"/>
          <w:color w:val="000000" w:themeColor="text1"/>
        </w:rPr>
        <w:t>Program imprezy</w:t>
      </w:r>
    </w:p>
    <w:p>
      <w:pPr>
        <w:pStyle w:val="Normal"/>
        <w:jc w:val="center"/>
        <w:rPr>
          <w:rFonts w:eastAsia="Calibri" w:cs="Times New Roman"/>
          <w:b/>
          <w:b/>
        </w:rPr>
      </w:pPr>
      <w:r>
        <w:rPr>
          <w:rFonts w:eastAsia="Calibri" w:cs="Times New Roman"/>
          <w:b/>
        </w:rPr>
        <w:t>11 listopada 2023 r. – Borów</w:t>
      </w:r>
    </w:p>
    <w:p>
      <w:pPr>
        <w:pStyle w:val="Normal"/>
        <w:rPr>
          <w:rFonts w:eastAsia="Calibri" w:cs="Times New Roman"/>
        </w:rPr>
      </w:pPr>
      <w:r>
        <w:rPr>
          <w:rFonts w:eastAsia="Calibri" w:cs="Times New Roman"/>
        </w:rPr>
        <w:t xml:space="preserve">Godz. 10.00 – 12.00 </w:t>
        <w:tab/>
        <w:t>– zapisy w biurze zawodów ( zgodnie z punktem 9 Regulaminu)</w:t>
      </w:r>
    </w:p>
    <w:p>
      <w:pPr>
        <w:pStyle w:val="Normal"/>
        <w:rPr>
          <w:rFonts w:eastAsia="Calibri" w:cs="Times New Roman"/>
        </w:rPr>
      </w:pPr>
      <w:r>
        <w:rPr>
          <w:rFonts w:eastAsia="Calibri" w:cs="Times New Roman"/>
        </w:rPr>
        <w:t xml:space="preserve">Godz. 11.30 – 11.45 </w:t>
        <w:tab/>
        <w:t>– odprawa techniczna służb zabezpieczających bieg</w:t>
      </w:r>
    </w:p>
    <w:p>
      <w:pPr>
        <w:pStyle w:val="Normal"/>
        <w:rPr>
          <w:rFonts w:eastAsia="Calibri" w:cs="Times New Roman"/>
        </w:rPr>
      </w:pPr>
      <w:r>
        <w:rPr>
          <w:rFonts w:eastAsia="Calibri" w:cs="Times New Roman"/>
        </w:rPr>
        <w:t xml:space="preserve">Godz. 11.50 </w:t>
        <w:tab/>
        <w:tab/>
        <w:t>– rozpoczęcie zawodów</w:t>
      </w:r>
    </w:p>
    <w:p>
      <w:pPr>
        <w:pStyle w:val="Normal"/>
        <w:ind w:left="1416" w:hanging="1416"/>
        <w:rPr>
          <w:rFonts w:eastAsia="Calibri" w:cs="Times New Roman"/>
        </w:rPr>
      </w:pPr>
      <w:r>
        <w:rPr>
          <w:rFonts w:eastAsia="Calibri" w:cs="Times New Roman"/>
        </w:rPr>
        <w:t xml:space="preserve">Godz. 12.00 </w:t>
        <w:tab/>
        <w:tab/>
        <w:t>– start zawodników w kategorii ”Krasnale” i „Skrzaty” – dystans 320 metrów</w:t>
      </w:r>
    </w:p>
    <w:p>
      <w:pPr>
        <w:pStyle w:val="Normal"/>
        <w:ind w:left="1416" w:hanging="1416"/>
        <w:rPr>
          <w:rFonts w:eastAsia="Calibri" w:cs="Times New Roman"/>
        </w:rPr>
      </w:pPr>
      <w:r>
        <w:rPr>
          <w:rFonts w:eastAsia="Calibri" w:cs="Times New Roman"/>
        </w:rPr>
        <w:t>Godz. 12.15</w:t>
        <w:tab/>
        <w:tab/>
        <w:t xml:space="preserve"> – start zawodników w kategorii „Młodzicy" – dystans 800 metrów</w:t>
      </w:r>
    </w:p>
    <w:p>
      <w:pPr>
        <w:pStyle w:val="Normal"/>
        <w:ind w:left="708" w:hanging="708"/>
        <w:rPr>
          <w:rFonts w:eastAsia="Calibri" w:cs="Times New Roman"/>
        </w:rPr>
      </w:pPr>
      <w:r>
        <w:rPr>
          <w:rFonts w:eastAsia="Calibri" w:cs="Times New Roman"/>
        </w:rPr>
        <w:t xml:space="preserve">Godz. 12.30 </w:t>
        <w:tab/>
        <w:tab/>
        <w:t>– start zawodników w kategorii „Juniorzy”- dystans 1 000 metrów</w:t>
      </w:r>
    </w:p>
    <w:p>
      <w:pPr>
        <w:pStyle w:val="Normal"/>
        <w:rPr>
          <w:rFonts w:eastAsia="Calibri" w:cs="Times New Roman"/>
        </w:rPr>
      </w:pPr>
      <w:r>
        <w:rPr>
          <w:rFonts w:eastAsia="Calibri" w:cs="Times New Roman"/>
        </w:rPr>
        <w:t xml:space="preserve">Godz. 12 .45 </w:t>
        <w:tab/>
        <w:tab/>
        <w:t xml:space="preserve">– start zawodników w kategorii „OPEN”  – dystans </w:t>
        <w:br/>
        <w:tab/>
        <w:tab/>
        <w:tab/>
        <w:tab/>
        <w:t>około 5 100 metrów</w:t>
      </w:r>
    </w:p>
    <w:p>
      <w:pPr>
        <w:pStyle w:val="Normal"/>
        <w:rPr>
          <w:rFonts w:eastAsia="Calibri" w:cs="Times New Roman"/>
        </w:rPr>
      </w:pPr>
      <w:r>
        <w:rPr>
          <w:rFonts w:eastAsia="Calibri" w:cs="Times New Roman"/>
        </w:rPr>
        <w:t>Godz. 13.45</w:t>
        <w:tab/>
        <w:tab/>
        <w:t xml:space="preserve"> – zamknięcie tras</w:t>
      </w:r>
    </w:p>
    <w:p>
      <w:pPr>
        <w:pStyle w:val="Normal"/>
        <w:rPr>
          <w:rFonts w:eastAsia="Calibri" w:cs="Times New Roman"/>
        </w:rPr>
      </w:pPr>
      <w:r>
        <w:rPr>
          <w:rFonts w:eastAsia="Calibri" w:cs="Times New Roman"/>
        </w:rPr>
        <w:t>Godz. 14.00</w:t>
        <w:tab/>
        <w:tab/>
        <w:t xml:space="preserve"> – zakończenie imprezy</w:t>
      </w:r>
      <w:bookmarkStart w:id="0" w:name="_Hlk115862814"/>
      <w:bookmarkEnd w:id="0"/>
    </w:p>
    <w:p>
      <w:pPr>
        <w:pStyle w:val="Normal"/>
        <w:jc w:val="center"/>
        <w:rPr>
          <w:color w:val="000000" w:themeColor="text1"/>
        </w:rPr>
      </w:pPr>
      <w:r>
        <w:rPr>
          <w:color w:val="000000" w:themeColor="text1"/>
        </w:rPr>
      </w:r>
      <w:r>
        <w:br w:type="page"/>
      </w:r>
    </w:p>
    <w:p>
      <w:pPr>
        <w:pStyle w:val="Normal"/>
        <w:tabs>
          <w:tab w:val="clear" w:pos="708"/>
          <w:tab w:val="left" w:pos="1701" w:leader="none"/>
        </w:tabs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</w:p>
    <w:p>
      <w:pPr>
        <w:pStyle w:val="Normal"/>
        <w:tabs>
          <w:tab w:val="clear" w:pos="708"/>
          <w:tab w:val="left" w:pos="1701" w:leader="none"/>
        </w:tabs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  <w:t>Zobowiązanie organizatora</w:t>
      </w:r>
    </w:p>
    <w:p>
      <w:pPr>
        <w:pStyle w:val="Normal"/>
        <w:tabs>
          <w:tab w:val="clear" w:pos="708"/>
          <w:tab w:val="left" w:pos="1701" w:leader="none"/>
        </w:tabs>
        <w:spacing w:before="0" w:after="200"/>
        <w:rPr>
          <w:color w:val="000000" w:themeColor="text1"/>
        </w:rPr>
      </w:pPr>
      <w:r>
        <w:rPr>
          <w:color w:val="000000" w:themeColor="text1"/>
        </w:rPr>
        <w:t>Wójt Gminy Borów , działając w imieniu organizatora imprezy pod nazwą „Gminny Bieg Niepodległości” planowanej w dniu 11 listopada 2022 r. na drogach publicznych w Powiecie Strzelińskim, zgodnie z art.65b ust.4 pkt. 5 ustawy z dnia 20 czerwca 1997 r. Prawo o ruchu drogowym ( Dz.U.2023.1047 t.j. z dnia 2023.06.01) zobowiązuję się do przywrócenia do poprzedniego stanu pasa drogowego w miejscu imprezy, a przypadku uszkodzenia pasa drogowego lub urządzeń drogowych będącego następstwem imprezy – do ich bezzwłocznego naprawienia lub pokrycia kosztów tych napraw.</w:t>
      </w:r>
    </w:p>
    <w:sectPr>
      <w:headerReference w:type="default" r:id="rId10"/>
      <w:footerReference w:type="default" r:id="rId11"/>
      <w:type w:val="nextPage"/>
      <w:pgSz w:w="11906" w:h="16838"/>
      <w:pgMar w:left="1417" w:right="1417" w:header="708" w:top="1417" w:footer="708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Cambria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218136625"/>
    </w:sdtPr>
    <w:sdtContent>
      <w:p>
        <w:pPr>
          <w:pStyle w:val="Stopka"/>
          <w:jc w:val="right"/>
          <w:rPr>
            <w:rFonts w:ascii="Cambria" w:hAnsi="Cambria" w:eastAsia="" w:cs="" w:asciiTheme="majorHAnsi" w:cstheme="majorBidi" w:eastAsiaTheme="majorEastAsia" w:hAnsiTheme="majorHAnsi"/>
            <w:szCs w:val="24"/>
          </w:rPr>
        </w:pPr>
        <w:r>
          <w:rPr>
            <w:rFonts w:eastAsia="" w:cs="" w:ascii="Cambria" w:hAnsi="Cambria" w:asciiTheme="majorHAnsi" w:cstheme="majorBidi" w:eastAsiaTheme="majorEastAsia" w:hAnsiTheme="majorHAnsi"/>
            <w:szCs w:val="24"/>
          </w:rPr>
          <w:t xml:space="preserve">str. </w:t>
        </w:r>
        <w:r>
          <w:rPr>
            <w:rFonts w:eastAsia="" w:cs="" w:ascii="Cambria" w:hAnsi="Cambria" w:asciiTheme="majorHAnsi" w:cstheme="majorBidi" w:eastAsiaTheme="majorEastAsia" w:hAnsiTheme="majorHAnsi"/>
            <w:szCs w:val="24"/>
          </w:rPr>
          <w:fldChar w:fldCharType="begin"/>
        </w:r>
        <w:r>
          <w:rPr>
            <w:szCs w:val="24"/>
            <w:rFonts w:eastAsia="" w:cs="" w:ascii="Cambria" w:hAnsi="Cambria"/>
          </w:rPr>
          <w:instrText> PAGE </w:instrText>
        </w:r>
        <w:r>
          <w:rPr>
            <w:szCs w:val="24"/>
            <w:rFonts w:eastAsia="" w:cs="" w:ascii="Cambria" w:hAnsi="Cambria"/>
          </w:rPr>
          <w:fldChar w:fldCharType="separate"/>
        </w:r>
        <w:r>
          <w:rPr>
            <w:szCs w:val="24"/>
            <w:rFonts w:eastAsia="" w:cs="" w:ascii="Cambria" w:hAnsi="Cambria"/>
          </w:rPr>
          <w:t>14</w:t>
        </w:r>
        <w:r>
          <w:rPr>
            <w:szCs w:val="24"/>
            <w:rFonts w:eastAsia="" w:cs="" w:ascii="Cambria" w:hAnsi="Cambria"/>
          </w:rPr>
          <w:fldChar w:fldCharType="end"/>
        </w:r>
      </w:p>
    </w:sdtContent>
  </w:sdt>
  <w:p>
    <w:pPr>
      <w:pStyle w:val="Stopk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jc w:val="center"/>
      <w:rPr/>
    </w:pPr>
    <w:r>
      <w:rPr/>
      <w:t>8. Bieg Niepodległości - Gmina Borów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Nagwek2"/>
      <w:numFmt w:val="upperRoman"/>
      <w:lvlText w:val="%1."/>
      <w:lvlJc w:val="right"/>
      <w:pPr>
        <w:tabs>
          <w:tab w:val="num" w:pos="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c3125"/>
    <w:pPr>
      <w:widowControl/>
      <w:bidi w:val="0"/>
      <w:spacing w:lineRule="auto" w:line="276" w:before="0" w:after="200"/>
      <w:jc w:val="left"/>
    </w:pPr>
    <w:rPr>
      <w:rFonts w:ascii="Times New Roman" w:hAnsi="Times New Roman" w:eastAsia="Calibri" w:cs="" w:cstheme="minorBidi" w:eastAsiaTheme="minorHAnsi"/>
      <w:color w:val="auto"/>
      <w:kern w:val="0"/>
      <w:sz w:val="24"/>
      <w:szCs w:val="22"/>
      <w:lang w:val="pl-PL" w:eastAsia="en-US" w:bidi="ar-SA"/>
    </w:rPr>
  </w:style>
  <w:style w:type="paragraph" w:styleId="Nagwek2">
    <w:name w:val="Heading 2"/>
    <w:basedOn w:val="Normal"/>
    <w:next w:val="Normal"/>
    <w:link w:val="Nagwek2Znak"/>
    <w:uiPriority w:val="9"/>
    <w:unhideWhenUsed/>
    <w:qFormat/>
    <w:rsid w:val="00dc3125"/>
    <w:pPr>
      <w:keepNext w:val="true"/>
      <w:keepLines/>
      <w:numPr>
        <w:ilvl w:val="0"/>
        <w:numId w:val="1"/>
      </w:numPr>
      <w:spacing w:before="200" w:after="0"/>
      <w:outlineLvl w:val="0"/>
    </w:pPr>
    <w:rPr>
      <w:rFonts w:eastAsia="" w:cs="" w:cstheme="majorBidi" w:eastAsiaTheme="majorEastAsia"/>
      <w:b/>
      <w:bCs/>
      <w:color w:val="000000" w:themeColor="text1"/>
      <w:sz w:val="26"/>
      <w:szCs w:val="26"/>
    </w:rPr>
  </w:style>
  <w:style w:type="paragraph" w:styleId="Nagwek3">
    <w:name w:val="Heading 3"/>
    <w:basedOn w:val="Normal"/>
    <w:next w:val="Normal"/>
    <w:link w:val="Nagwek3Znak"/>
    <w:uiPriority w:val="9"/>
    <w:semiHidden/>
    <w:unhideWhenUsed/>
    <w:qFormat/>
    <w:rsid w:val="00b4265d"/>
    <w:pPr>
      <w:keepNext w:val="true"/>
      <w:keepLines/>
      <w:spacing w:before="200" w:after="0"/>
      <w:outlineLvl w:val="2"/>
    </w:pPr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2Znak" w:customStyle="1">
    <w:name w:val="Nagłówek 2 Znak"/>
    <w:basedOn w:val="DefaultParagraphFont"/>
    <w:link w:val="Nagwek2"/>
    <w:uiPriority w:val="9"/>
    <w:qFormat/>
    <w:rsid w:val="00dc3125"/>
    <w:rPr>
      <w:rFonts w:ascii="Times New Roman" w:hAnsi="Times New Roman" w:eastAsia="" w:cs="" w:cstheme="majorBidi" w:eastAsiaTheme="majorEastAsia"/>
      <w:b/>
      <w:bCs/>
      <w:color w:val="000000" w:themeColor="text1"/>
      <w:sz w:val="26"/>
      <w:szCs w:val="26"/>
    </w:rPr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ab3c86"/>
    <w:rPr>
      <w:rFonts w:ascii="Tahoma" w:hAnsi="Tahoma" w:cs="Tahoma"/>
      <w:sz w:val="16"/>
      <w:szCs w:val="16"/>
    </w:rPr>
  </w:style>
  <w:style w:type="character" w:styleId="Nagwek3Znak" w:customStyle="1">
    <w:name w:val="Nagłówek 3 Znak"/>
    <w:basedOn w:val="DefaultParagraphFont"/>
    <w:link w:val="Nagwek3"/>
    <w:uiPriority w:val="9"/>
    <w:semiHidden/>
    <w:qFormat/>
    <w:rsid w:val="00b4265d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4"/>
    </w:rPr>
  </w:style>
  <w:style w:type="character" w:styleId="NagwekZnak" w:customStyle="1">
    <w:name w:val="Nagłówek Znak"/>
    <w:basedOn w:val="DefaultParagraphFont"/>
    <w:link w:val="Nagwek"/>
    <w:uiPriority w:val="99"/>
    <w:qFormat/>
    <w:rsid w:val="00670bbe"/>
    <w:rPr>
      <w:rFonts w:ascii="Times New Roman" w:hAnsi="Times New Roman"/>
      <w:sz w:val="24"/>
    </w:rPr>
  </w:style>
  <w:style w:type="character" w:styleId="StopkaZnak" w:customStyle="1">
    <w:name w:val="Stopka Znak"/>
    <w:basedOn w:val="DefaultParagraphFont"/>
    <w:link w:val="Stopka"/>
    <w:uiPriority w:val="99"/>
    <w:qFormat/>
    <w:rsid w:val="00670bbe"/>
    <w:rPr>
      <w:rFonts w:ascii="Times New Roman" w:hAnsi="Times New Roman"/>
      <w:sz w:val="24"/>
    </w:rPr>
  </w:style>
  <w:style w:type="character" w:styleId="BezodstpwZnak" w:customStyle="1">
    <w:name w:val="Bez odstępów Znak"/>
    <w:basedOn w:val="DefaultParagraphFont"/>
    <w:link w:val="Bezodstpw"/>
    <w:uiPriority w:val="1"/>
    <w:qFormat/>
    <w:rsid w:val="00670bbe"/>
    <w:rPr>
      <w:rFonts w:eastAsia="" w:eastAsiaTheme="minorEastAsia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974964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ab3c8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link w:val="NagwekZnak"/>
    <w:uiPriority w:val="99"/>
    <w:unhideWhenUsed/>
    <w:rsid w:val="00670bbe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link w:val="StopkaZnak"/>
    <w:uiPriority w:val="99"/>
    <w:unhideWhenUsed/>
    <w:rsid w:val="00670bbe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NoSpacing">
    <w:name w:val="No Spacing"/>
    <w:link w:val="BezodstpwZnak"/>
    <w:uiPriority w:val="1"/>
    <w:qFormat/>
    <w:rsid w:val="00670bbe"/>
    <w:pPr>
      <w:widowControl/>
      <w:bidi w:val="0"/>
      <w:spacing w:lineRule="auto" w:line="240" w:before="0" w:after="0"/>
      <w:jc w:val="left"/>
    </w:pPr>
    <w:rPr>
      <w:rFonts w:eastAsia="" w:eastAsiaTheme="minorEastAsia" w:ascii="Calibri" w:hAnsi="Calibri" w:cs=""/>
      <w:color w:val="auto"/>
      <w:kern w:val="0"/>
      <w:sz w:val="22"/>
      <w:szCs w:val="22"/>
      <w:lang w:val="pl-PL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Application>LibreOffice/7.0.3.1$Windows_X86_64 LibreOffice_project/d7547858d014d4cf69878db179d326fc3483e082</Application>
  <Pages>14</Pages>
  <Words>1546</Words>
  <Characters>9436</Characters>
  <CharactersWithSpaces>11025</CharactersWithSpaces>
  <Paragraphs>74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2022-10-05T09:28:00Z</dcterms:created>
  <dc:creator>eforysiak</dc:creator>
  <dc:description/>
  <dc:language>pl-PL</dc:language>
  <cp:lastModifiedBy>Urząd Gminy</cp:lastModifiedBy>
  <cp:lastPrinted>2023-10-09T09:18:00Z</cp:lastPrinted>
  <dcterms:modified xsi:type="dcterms:W3CDTF">2023-10-09T09:18:00Z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